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E8" w:rsidRPr="00450BE8" w:rsidRDefault="00450BE8" w:rsidP="00450BE8">
      <w:pPr>
        <w:shd w:val="clear" w:color="auto" w:fill="FFFFFF"/>
        <w:spacing w:after="0" w:line="376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</w:pPr>
      <w:r w:rsidRPr="00450BE8"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  <w:t>МИНИСТЕРСТВО ЗДРАВООХРАНЕНИЯ РОССИЙСКОЙ ФЕДЕРАЦИИ</w:t>
      </w:r>
    </w:p>
    <w:p w:rsidR="00450BE8" w:rsidRPr="00450BE8" w:rsidRDefault="00450BE8" w:rsidP="00450BE8">
      <w:pPr>
        <w:shd w:val="clear" w:color="auto" w:fill="FFFFFF"/>
        <w:spacing w:after="0" w:line="376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</w:pPr>
      <w:r w:rsidRPr="00450BE8"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  <w:t>ПРИКАЗ</w:t>
      </w:r>
    </w:p>
    <w:p w:rsidR="00450BE8" w:rsidRPr="00450BE8" w:rsidRDefault="00450BE8" w:rsidP="00450BE8">
      <w:pPr>
        <w:shd w:val="clear" w:color="auto" w:fill="FFFFFF"/>
        <w:spacing w:before="175" w:after="0" w:line="376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</w:pPr>
      <w:r w:rsidRPr="00450BE8"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  <w:t>от 24 ноября 2021 г. N 1094н</w:t>
      </w:r>
    </w:p>
    <w:p w:rsidR="00450BE8" w:rsidRPr="00450BE8" w:rsidRDefault="00450BE8" w:rsidP="00450BE8">
      <w:pPr>
        <w:shd w:val="clear" w:color="auto" w:fill="FFFFFF"/>
        <w:spacing w:after="0" w:line="376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</w:pPr>
      <w:r w:rsidRPr="00450BE8"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  <w:t>ОБ УТВЕРЖДЕНИИ ПОРЯДКА</w:t>
      </w:r>
    </w:p>
    <w:p w:rsidR="00450BE8" w:rsidRPr="00450BE8" w:rsidRDefault="00450BE8" w:rsidP="00450BE8">
      <w:pPr>
        <w:shd w:val="clear" w:color="auto" w:fill="FFFFFF"/>
        <w:spacing w:before="175" w:after="0" w:line="376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</w:pPr>
      <w:r w:rsidRPr="00450BE8"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  <w:t>НАЗНАЧЕНИЯ ЛЕКАРСТВЕННЫХ ПРЕПАРАТОВ, ФОРМ РЕЦЕПТУРНЫХ</w:t>
      </w:r>
    </w:p>
    <w:p w:rsidR="00450BE8" w:rsidRPr="00450BE8" w:rsidRDefault="00450BE8" w:rsidP="00450BE8">
      <w:pPr>
        <w:shd w:val="clear" w:color="auto" w:fill="FFFFFF"/>
        <w:spacing w:before="175" w:after="0" w:line="376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</w:pPr>
      <w:r w:rsidRPr="00450BE8"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  <w:t>БЛАНКОВ НА ЛЕКАРСТВЕННЫЕ ПРЕПАРАТЫ, ПОРЯДКА ОФОРМЛЕНИЯ</w:t>
      </w:r>
    </w:p>
    <w:p w:rsidR="00450BE8" w:rsidRPr="00450BE8" w:rsidRDefault="00450BE8" w:rsidP="00450BE8">
      <w:pPr>
        <w:shd w:val="clear" w:color="auto" w:fill="FFFFFF"/>
        <w:spacing w:before="175" w:after="0" w:line="376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</w:pPr>
      <w:r w:rsidRPr="00450BE8"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  <w:t>УКАЗАННЫХ БЛАНКОВ, ИХ УЧЕТА И ХРАНЕНИЯ, ФОРМ БЛАНКОВ</w:t>
      </w:r>
    </w:p>
    <w:p w:rsidR="00450BE8" w:rsidRPr="00450BE8" w:rsidRDefault="00450BE8" w:rsidP="00450BE8">
      <w:pPr>
        <w:shd w:val="clear" w:color="auto" w:fill="FFFFFF"/>
        <w:spacing w:before="175" w:after="0" w:line="376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</w:pPr>
      <w:r w:rsidRPr="00450BE8"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  <w:t>РЕЦЕПТОВ, СОДЕРЖАЩИХ НАЗНАЧЕНИЕ НАРКОТИЧЕСКИХ СРЕДСТВ</w:t>
      </w:r>
    </w:p>
    <w:p w:rsidR="00450BE8" w:rsidRPr="00450BE8" w:rsidRDefault="00450BE8" w:rsidP="00450BE8">
      <w:pPr>
        <w:shd w:val="clear" w:color="auto" w:fill="FFFFFF"/>
        <w:spacing w:before="175" w:after="0" w:line="376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</w:pPr>
      <w:r w:rsidRPr="00450BE8"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  <w:t>ИЛИ ПСИХОТРОПНЫХ ВЕЩЕСТВ, ПОРЯДКА ИХ ИЗГОТОВЛЕНИЯ,</w:t>
      </w:r>
    </w:p>
    <w:p w:rsidR="00450BE8" w:rsidRPr="00450BE8" w:rsidRDefault="00450BE8" w:rsidP="00450BE8">
      <w:pPr>
        <w:shd w:val="clear" w:color="auto" w:fill="FFFFFF"/>
        <w:spacing w:before="175" w:after="0" w:line="376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</w:pPr>
      <w:r w:rsidRPr="00450BE8"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  <w:t>РАСПРЕДЕЛЕНИЯ, РЕГИСТРАЦИИ, УЧЕТА И ХРАНЕНИЯ,</w:t>
      </w:r>
    </w:p>
    <w:p w:rsidR="00450BE8" w:rsidRPr="00450BE8" w:rsidRDefault="00450BE8" w:rsidP="00450BE8">
      <w:pPr>
        <w:shd w:val="clear" w:color="auto" w:fill="FFFFFF"/>
        <w:spacing w:before="175" w:after="0" w:line="376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</w:pPr>
      <w:r w:rsidRPr="00450BE8"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  <w:t>А ТАКЖЕ ПРАВИЛ ОФОРМЛЕНИЯ БЛАНКОВ РЕЦЕПТОВ,</w:t>
      </w:r>
    </w:p>
    <w:p w:rsidR="00450BE8" w:rsidRPr="00450BE8" w:rsidRDefault="00450BE8" w:rsidP="00450BE8">
      <w:pPr>
        <w:shd w:val="clear" w:color="auto" w:fill="FFFFFF"/>
        <w:spacing w:before="175" w:after="0" w:line="376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</w:pPr>
      <w:r w:rsidRPr="00450BE8"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  <w:t>В ТОМ ЧИСЛЕ В ФОРМЕ ЭЛЕКТРОННЫХ ДОКУМЕНТОВ</w:t>
      </w:r>
    </w:p>
    <w:p w:rsidR="00450BE8" w:rsidRPr="00450BE8" w:rsidRDefault="00450BE8" w:rsidP="00450BE8">
      <w:pPr>
        <w:shd w:val="clear" w:color="auto" w:fill="F4F3F8"/>
        <w:spacing w:after="0" w:line="275" w:lineRule="atLeast"/>
        <w:jc w:val="center"/>
        <w:rPr>
          <w:rFonts w:ascii="Times New Roman" w:eastAsia="Times New Roman" w:hAnsi="Times New Roman" w:cs="Times New Roman"/>
          <w:color w:val="392C69"/>
          <w:sz w:val="23"/>
          <w:szCs w:val="23"/>
          <w:lang w:eastAsia="ru-RU"/>
        </w:rPr>
      </w:pPr>
      <w:r w:rsidRPr="00450BE8">
        <w:rPr>
          <w:rFonts w:ascii="Times New Roman" w:eastAsia="Times New Roman" w:hAnsi="Times New Roman" w:cs="Times New Roman"/>
          <w:color w:val="392C69"/>
          <w:sz w:val="23"/>
          <w:szCs w:val="23"/>
          <w:lang w:eastAsia="ru-RU"/>
        </w:rPr>
        <w:t>См. сравнение с ранее регулировавшим вопрос документом в </w:t>
      </w:r>
      <w:proofErr w:type="spellStart"/>
      <w:r w:rsidRPr="00450BE8">
        <w:rPr>
          <w:rFonts w:ascii="Times New Roman" w:eastAsia="Times New Roman" w:hAnsi="Times New Roman" w:cs="Times New Roman"/>
          <w:color w:val="392C69"/>
          <w:sz w:val="23"/>
          <w:szCs w:val="23"/>
          <w:lang w:eastAsia="ru-RU"/>
        </w:rPr>
        <w:fldChar w:fldCharType="begin"/>
      </w:r>
      <w:r w:rsidRPr="00450BE8">
        <w:rPr>
          <w:rFonts w:ascii="Times New Roman" w:eastAsia="Times New Roman" w:hAnsi="Times New Roman" w:cs="Times New Roman"/>
          <w:color w:val="392C69"/>
          <w:sz w:val="23"/>
          <w:szCs w:val="23"/>
          <w:lang w:eastAsia="ru-RU"/>
        </w:rPr>
        <w:instrText xml:space="preserve"> HYPERLINK "https://www.consultant.ru/document/cons_doc_LAW_401865/attach_LAW_401865_3/" </w:instrText>
      </w:r>
      <w:r w:rsidRPr="00450BE8">
        <w:rPr>
          <w:rFonts w:ascii="Times New Roman" w:eastAsia="Times New Roman" w:hAnsi="Times New Roman" w:cs="Times New Roman"/>
          <w:color w:val="392C69"/>
          <w:sz w:val="23"/>
          <w:szCs w:val="23"/>
          <w:lang w:eastAsia="ru-RU"/>
        </w:rPr>
        <w:fldChar w:fldCharType="separate"/>
      </w:r>
      <w:r w:rsidRPr="00450BE8">
        <w:rPr>
          <w:rFonts w:ascii="Times New Roman" w:eastAsia="Times New Roman" w:hAnsi="Times New Roman" w:cs="Times New Roman"/>
          <w:color w:val="0000FF"/>
          <w:sz w:val="23"/>
          <w:u w:val="single"/>
          <w:lang w:eastAsia="ru-RU"/>
        </w:rPr>
        <w:t>MS-Word</w:t>
      </w:r>
      <w:proofErr w:type="spellEnd"/>
      <w:r w:rsidRPr="00450BE8">
        <w:rPr>
          <w:rFonts w:ascii="Times New Roman" w:eastAsia="Times New Roman" w:hAnsi="Times New Roman" w:cs="Times New Roman"/>
          <w:color w:val="392C69"/>
          <w:sz w:val="23"/>
          <w:szCs w:val="23"/>
          <w:lang w:eastAsia="ru-RU"/>
        </w:rPr>
        <w:fldChar w:fldCharType="end"/>
      </w:r>
      <w:r w:rsidRPr="00450BE8">
        <w:rPr>
          <w:rFonts w:ascii="Times New Roman" w:eastAsia="Times New Roman" w:hAnsi="Times New Roman" w:cs="Times New Roman"/>
          <w:color w:val="392C69"/>
          <w:sz w:val="23"/>
          <w:szCs w:val="23"/>
          <w:lang w:eastAsia="ru-RU"/>
        </w:rPr>
        <w:t>.</w:t>
      </w:r>
    </w:p>
    <w:p w:rsidR="00450BE8" w:rsidRPr="00450BE8" w:rsidRDefault="00450BE8" w:rsidP="00450BE8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соответствии с </w:t>
      </w:r>
      <w:hyperlink r:id="rId4" w:anchor="dst225" w:history="1">
        <w:r w:rsidRPr="00450BE8">
          <w:rPr>
            <w:rFonts w:ascii="Times New Roman" w:eastAsia="Times New Roman" w:hAnsi="Times New Roman" w:cs="Times New Roman"/>
            <w:color w:val="1A0DAB"/>
            <w:sz w:val="25"/>
            <w:u w:val="single"/>
            <w:lang w:eastAsia="ru-RU"/>
          </w:rPr>
          <w:t>пунктом 16 части 2 статьи 14</w:t>
        </w:r>
      </w:hyperlink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2017, N 31, ст. 4791), </w:t>
      </w:r>
      <w:hyperlink r:id="rId5" w:anchor="dst391" w:history="1">
        <w:r w:rsidRPr="00450BE8">
          <w:rPr>
            <w:rFonts w:ascii="Times New Roman" w:eastAsia="Times New Roman" w:hAnsi="Times New Roman" w:cs="Times New Roman"/>
            <w:color w:val="1A0DAB"/>
            <w:sz w:val="25"/>
            <w:u w:val="single"/>
            <w:lang w:eastAsia="ru-RU"/>
          </w:rPr>
          <w:t>пунктом 2 статьи 26</w:t>
        </w:r>
      </w:hyperlink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</w:t>
      </w:r>
      <w:proofErr w:type="gramStart"/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2017, N 31, ст. 4791), </w:t>
      </w:r>
      <w:hyperlink r:id="rId6" w:anchor="dst65" w:history="1">
        <w:r w:rsidRPr="00450BE8">
          <w:rPr>
            <w:rFonts w:ascii="Times New Roman" w:eastAsia="Times New Roman" w:hAnsi="Times New Roman" w:cs="Times New Roman"/>
            <w:color w:val="1A0DAB"/>
            <w:sz w:val="25"/>
            <w:u w:val="single"/>
            <w:lang w:eastAsia="ru-RU"/>
          </w:rPr>
          <w:t>подпунктами 5.2.177</w:t>
        </w:r>
      </w:hyperlink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 </w:t>
      </w:r>
      <w:hyperlink r:id="rId7" w:anchor="dst118" w:history="1">
        <w:r w:rsidRPr="00450BE8">
          <w:rPr>
            <w:rFonts w:ascii="Times New Roman" w:eastAsia="Times New Roman" w:hAnsi="Times New Roman" w:cs="Times New Roman"/>
            <w:color w:val="1A0DAB"/>
            <w:sz w:val="25"/>
            <w:u w:val="single"/>
            <w:lang w:eastAsia="ru-RU"/>
          </w:rPr>
          <w:t>5.2.178</w:t>
        </w:r>
      </w:hyperlink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и </w:t>
      </w:r>
      <w:hyperlink r:id="rId8" w:anchor="dst106" w:history="1">
        <w:r w:rsidRPr="00450BE8">
          <w:rPr>
            <w:rFonts w:ascii="Times New Roman" w:eastAsia="Times New Roman" w:hAnsi="Times New Roman" w:cs="Times New Roman"/>
            <w:color w:val="1A0DAB"/>
            <w:sz w:val="25"/>
            <w:u w:val="single"/>
            <w:lang w:eastAsia="ru-RU"/>
          </w:rPr>
          <w:t>5.2.179 пункта 5</w:t>
        </w:r>
      </w:hyperlink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2015, N 23, ст. 3333; 2017, N 52, ст. 8131; 2021, N 43, ст. 7258), приказываю:</w:t>
      </w:r>
      <w:proofErr w:type="gramEnd"/>
    </w:p>
    <w:p w:rsidR="00450BE8" w:rsidRPr="00450BE8" w:rsidRDefault="00450BE8" w:rsidP="00450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BE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Утвердить:</w:t>
      </w:r>
    </w:p>
    <w:p w:rsidR="00450BE8" w:rsidRPr="00450BE8" w:rsidRDefault="00450BE8" w:rsidP="00450BE8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hyperlink r:id="rId9" w:anchor="dst100033" w:history="1">
        <w:r w:rsidRPr="00450BE8">
          <w:rPr>
            <w:rFonts w:ascii="Times New Roman" w:eastAsia="Times New Roman" w:hAnsi="Times New Roman" w:cs="Times New Roman"/>
            <w:color w:val="1A0DAB"/>
            <w:sz w:val="25"/>
            <w:u w:val="single"/>
            <w:lang w:eastAsia="ru-RU"/>
          </w:rPr>
          <w:t>Порядок</w:t>
        </w:r>
      </w:hyperlink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назначения лекарственных препаратов согласно приложению N 1;</w:t>
      </w:r>
    </w:p>
    <w:p w:rsidR="00450BE8" w:rsidRPr="00450BE8" w:rsidRDefault="00450BE8" w:rsidP="00450BE8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hyperlink r:id="rId10" w:anchor="dst100496" w:history="1">
        <w:r w:rsidRPr="00450BE8">
          <w:rPr>
            <w:rFonts w:ascii="Times New Roman" w:eastAsia="Times New Roman" w:hAnsi="Times New Roman" w:cs="Times New Roman"/>
            <w:color w:val="1A0DAB"/>
            <w:sz w:val="25"/>
            <w:u w:val="single"/>
            <w:lang w:eastAsia="ru-RU"/>
          </w:rPr>
          <w:t>формы</w:t>
        </w:r>
      </w:hyperlink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рецептурных бланков на лекарственные препараты согласно приложению N 2;</w:t>
      </w:r>
    </w:p>
    <w:p w:rsidR="00450BE8" w:rsidRPr="00450BE8" w:rsidRDefault="00450BE8" w:rsidP="00450BE8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hyperlink r:id="rId11" w:anchor="dst100606" w:history="1">
        <w:r w:rsidRPr="00450BE8">
          <w:rPr>
            <w:rFonts w:ascii="Times New Roman" w:eastAsia="Times New Roman" w:hAnsi="Times New Roman" w:cs="Times New Roman"/>
            <w:color w:val="1A0DAB"/>
            <w:sz w:val="25"/>
            <w:u w:val="single"/>
            <w:lang w:eastAsia="ru-RU"/>
          </w:rPr>
          <w:t>Порядок</w:t>
        </w:r>
      </w:hyperlink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оформления рецептурных бланков на лекарственные препараты, их учета и хранения согласно приложению N 3;</w:t>
      </w:r>
    </w:p>
    <w:p w:rsidR="00450BE8" w:rsidRPr="00450BE8" w:rsidRDefault="00450BE8" w:rsidP="00450BE8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hyperlink r:id="rId12" w:anchor="dst100734" w:history="1">
        <w:r w:rsidRPr="00450BE8">
          <w:rPr>
            <w:rFonts w:ascii="Times New Roman" w:eastAsia="Times New Roman" w:hAnsi="Times New Roman" w:cs="Times New Roman"/>
            <w:color w:val="1A0DAB"/>
            <w:sz w:val="25"/>
            <w:u w:val="single"/>
            <w:lang w:eastAsia="ru-RU"/>
          </w:rPr>
          <w:t>формы</w:t>
        </w:r>
      </w:hyperlink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бланков рецептов, содержащих назначение наркотических средств или психотропных веществ, согласно приложению N 4;</w:t>
      </w:r>
    </w:p>
    <w:p w:rsidR="00450BE8" w:rsidRPr="00450BE8" w:rsidRDefault="00450BE8" w:rsidP="00450BE8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hyperlink r:id="rId13" w:anchor="dst100758" w:history="1">
        <w:r w:rsidRPr="00450BE8">
          <w:rPr>
            <w:rFonts w:ascii="Times New Roman" w:eastAsia="Times New Roman" w:hAnsi="Times New Roman" w:cs="Times New Roman"/>
            <w:color w:val="1A0DAB"/>
            <w:sz w:val="25"/>
            <w:u w:val="single"/>
            <w:lang w:eastAsia="ru-RU"/>
          </w:rPr>
          <w:t>Порядок</w:t>
        </w:r>
      </w:hyperlink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изготовления, распределения, регистрации, учета и хранения рецептов, содержащих назначение наркотических средств или психотропных веществ согласно приложению N 5;</w:t>
      </w:r>
    </w:p>
    <w:p w:rsidR="00450BE8" w:rsidRPr="00450BE8" w:rsidRDefault="00450BE8" w:rsidP="00450BE8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hyperlink r:id="rId14" w:anchor="dst100821" w:history="1">
        <w:r w:rsidRPr="00450BE8">
          <w:rPr>
            <w:rFonts w:ascii="Times New Roman" w:eastAsia="Times New Roman" w:hAnsi="Times New Roman" w:cs="Times New Roman"/>
            <w:color w:val="1A0DAB"/>
            <w:sz w:val="25"/>
            <w:u w:val="single"/>
            <w:lang w:eastAsia="ru-RU"/>
          </w:rPr>
          <w:t>Правила</w:t>
        </w:r>
      </w:hyperlink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оформления рецептов, содержащих назначение наркотических средств или психотропных веществ, в том числе в форме электронных документов согласно приложению N 6.</w:t>
      </w:r>
    </w:p>
    <w:p w:rsidR="00450BE8" w:rsidRPr="00450BE8" w:rsidRDefault="00450BE8" w:rsidP="00450BE8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 Признать утратившими силу:</w:t>
      </w:r>
    </w:p>
    <w:p w:rsidR="00450BE8" w:rsidRPr="00450BE8" w:rsidRDefault="00450BE8" w:rsidP="00450BE8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hyperlink r:id="rId15" w:history="1">
        <w:r w:rsidRPr="00450BE8">
          <w:rPr>
            <w:rFonts w:ascii="Times New Roman" w:eastAsia="Times New Roman" w:hAnsi="Times New Roman" w:cs="Times New Roman"/>
            <w:color w:val="1A0DAB"/>
            <w:sz w:val="25"/>
            <w:u w:val="single"/>
            <w:lang w:eastAsia="ru-RU"/>
          </w:rPr>
          <w:t>приказ</w:t>
        </w:r>
      </w:hyperlink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Министерства здравоохранения Российской Федерации от 1 августа 2012 г. N 54н "Об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оформления" (зарегистрирован Министерством юстиции Российской Федерации 15 августа 2012 г., регистрационный N 25190);</w:t>
      </w:r>
    </w:p>
    <w:p w:rsidR="00450BE8" w:rsidRPr="00450BE8" w:rsidRDefault="00450BE8" w:rsidP="00450BE8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hyperlink r:id="rId16" w:history="1">
        <w:proofErr w:type="gramStart"/>
        <w:r w:rsidRPr="00450BE8">
          <w:rPr>
            <w:rFonts w:ascii="Times New Roman" w:eastAsia="Times New Roman" w:hAnsi="Times New Roman" w:cs="Times New Roman"/>
            <w:color w:val="1A0DAB"/>
            <w:sz w:val="25"/>
            <w:u w:val="single"/>
            <w:lang w:eastAsia="ru-RU"/>
          </w:rPr>
          <w:t>приказ</w:t>
        </w:r>
      </w:hyperlink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Министерства здравоохранения Российской Федерации от 30 июня 2015 г. N 385н "О внесении изменений в приказ Министерства здравоохранения Российской Федерации от 1 августа 2012 г. N 54н "Об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оформления" (зарегистрирован Министерством юстиции Российской Федерации 27 ноября 2015</w:t>
      </w:r>
      <w:proofErr w:type="gramEnd"/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г., регистрационный N 39868);</w:t>
      </w:r>
    </w:p>
    <w:p w:rsidR="00450BE8" w:rsidRPr="00450BE8" w:rsidRDefault="00450BE8" w:rsidP="00450BE8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hyperlink r:id="rId17" w:history="1">
        <w:proofErr w:type="gramStart"/>
        <w:r w:rsidRPr="00450BE8">
          <w:rPr>
            <w:rFonts w:ascii="Times New Roman" w:eastAsia="Times New Roman" w:hAnsi="Times New Roman" w:cs="Times New Roman"/>
            <w:color w:val="1A0DAB"/>
            <w:sz w:val="25"/>
            <w:u w:val="single"/>
            <w:lang w:eastAsia="ru-RU"/>
          </w:rPr>
          <w:t>приказ</w:t>
        </w:r>
      </w:hyperlink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Министерства здравоохранения Российской Федерации от 21 апреля 2016 г. N 254н "О внесении изменений в приказ Министерства здравоохранения Российской Федерации от 20 декабря 2012 г. N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 и приложение N 2 к приказу Министерства здравоохранения</w:t>
      </w:r>
      <w:proofErr w:type="gramEnd"/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Российской Федерации от 1 августа 2012 г. N 54н "Об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оформления" (зарегистрирован Министерством юстиции Российской Федерации 18 июля 2016 г., регистрационный N 42887);</w:t>
      </w:r>
    </w:p>
    <w:p w:rsidR="00450BE8" w:rsidRPr="00450BE8" w:rsidRDefault="00450BE8" w:rsidP="00450BE8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hyperlink r:id="rId18" w:history="1">
        <w:proofErr w:type="gramStart"/>
        <w:r w:rsidRPr="00450BE8">
          <w:rPr>
            <w:rFonts w:ascii="Times New Roman" w:eastAsia="Times New Roman" w:hAnsi="Times New Roman" w:cs="Times New Roman"/>
            <w:color w:val="1A0DAB"/>
            <w:sz w:val="25"/>
            <w:u w:val="single"/>
            <w:lang w:eastAsia="ru-RU"/>
          </w:rPr>
          <w:t>пункт 4</w:t>
        </w:r>
      </w:hyperlink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изменений,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препаратов, содержащих наркотические средства, психотропные вещества и их </w:t>
      </w:r>
      <w:proofErr w:type="spellStart"/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прекурсоры</w:t>
      </w:r>
      <w:proofErr w:type="spellEnd"/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и лекарственных средств, подлежащих предметно-количественному учету, утвержденных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</w:t>
      </w:r>
      <w:proofErr w:type="gramEnd"/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г., регистрационный N 49561);</w:t>
      </w:r>
    </w:p>
    <w:p w:rsidR="00450BE8" w:rsidRPr="00450BE8" w:rsidRDefault="00450BE8" w:rsidP="00450BE8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hyperlink r:id="rId19" w:history="1">
        <w:proofErr w:type="gramStart"/>
        <w:r w:rsidRPr="00450BE8">
          <w:rPr>
            <w:rFonts w:ascii="Times New Roman" w:eastAsia="Times New Roman" w:hAnsi="Times New Roman" w:cs="Times New Roman"/>
            <w:color w:val="1A0DAB"/>
            <w:sz w:val="25"/>
            <w:u w:val="single"/>
            <w:lang w:eastAsia="ru-RU"/>
          </w:rPr>
          <w:t>приказ</w:t>
        </w:r>
      </w:hyperlink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Министерства здравоохранения Российской Федерации от 11 декабря 2019 г. N 1021н "О внесении изменений в приложения N 2 и 4 к приказу Министерства здравоохранения Российской Федерации от 1 августа 2012 г. N 54н "Об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оформления" (зарегистрирован Министерством</w:t>
      </w:r>
      <w:proofErr w:type="gramEnd"/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юстиции Российской Федерации 28 января 2020 г., регистрационный N 57293);</w:t>
      </w:r>
    </w:p>
    <w:p w:rsidR="00450BE8" w:rsidRPr="00450BE8" w:rsidRDefault="00450BE8" w:rsidP="00450BE8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hyperlink r:id="rId20" w:history="1">
        <w:proofErr w:type="gramStart"/>
        <w:r w:rsidRPr="00450BE8">
          <w:rPr>
            <w:rFonts w:ascii="Times New Roman" w:eastAsia="Times New Roman" w:hAnsi="Times New Roman" w:cs="Times New Roman"/>
            <w:color w:val="1A0DAB"/>
            <w:sz w:val="25"/>
            <w:u w:val="single"/>
            <w:lang w:eastAsia="ru-RU"/>
          </w:rPr>
          <w:t>приказ</w:t>
        </w:r>
      </w:hyperlink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Министерства здравоохранения Российской Федерации от 8 октября 2020 г. N 1076н "О внесении изменений в Порядок регистрации, учета и хранения специальных рецептурных бланков на наркотические средства или психотропные </w:t>
      </w:r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вещества, утвержденный приказом Министерства здравоохранения Российской Федерации от 1 августа 2012 г. N 54н" (зарегистрирован Министерством юстиции Российской Федерации 13 ноября 2020 г., регистрационный N 60898);</w:t>
      </w:r>
      <w:proofErr w:type="gramEnd"/>
    </w:p>
    <w:p w:rsidR="00450BE8" w:rsidRPr="00450BE8" w:rsidRDefault="00450BE8" w:rsidP="00450BE8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hyperlink r:id="rId21" w:history="1">
        <w:r w:rsidRPr="00450BE8">
          <w:rPr>
            <w:rFonts w:ascii="Times New Roman" w:eastAsia="Times New Roman" w:hAnsi="Times New Roman" w:cs="Times New Roman"/>
            <w:color w:val="1A0DAB"/>
            <w:sz w:val="25"/>
            <w:u w:val="single"/>
            <w:lang w:eastAsia="ru-RU"/>
          </w:rPr>
          <w:t>приказ</w:t>
        </w:r>
      </w:hyperlink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Министерства здравоохранения Российской Федерации от 14 января 2019 г. N 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хранения" (зарегистрирован Министерством юстиции Российской Федерации 26 марта 2019 г., регистрационный N 54173);</w:t>
      </w:r>
    </w:p>
    <w:p w:rsidR="00450BE8" w:rsidRPr="00450BE8" w:rsidRDefault="00450BE8" w:rsidP="00450BE8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hyperlink r:id="rId22" w:history="1">
        <w:proofErr w:type="gramStart"/>
        <w:r w:rsidRPr="00450BE8">
          <w:rPr>
            <w:rFonts w:ascii="Times New Roman" w:eastAsia="Times New Roman" w:hAnsi="Times New Roman" w:cs="Times New Roman"/>
            <w:color w:val="1A0DAB"/>
            <w:sz w:val="25"/>
            <w:u w:val="single"/>
            <w:lang w:eastAsia="ru-RU"/>
          </w:rPr>
          <w:t>приказ</w:t>
        </w:r>
      </w:hyperlink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Министерства здравоохранения Российской Федерации от 11 декабря 2019 г. N 1022н "О внесении изменений в приказ Министерства здравоохранения Российской Федерации от 14 января 2019 г. N 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хранения" (зарегистрирован Министерством юстиции Российской Федерации 28 января 2020 г., регистрационный N 57292);</w:t>
      </w:r>
      <w:proofErr w:type="gramEnd"/>
    </w:p>
    <w:p w:rsidR="00450BE8" w:rsidRPr="00450BE8" w:rsidRDefault="00450BE8" w:rsidP="00450BE8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hyperlink r:id="rId23" w:history="1">
        <w:r w:rsidRPr="00450BE8">
          <w:rPr>
            <w:rFonts w:ascii="Times New Roman" w:eastAsia="Times New Roman" w:hAnsi="Times New Roman" w:cs="Times New Roman"/>
            <w:color w:val="1A0DAB"/>
            <w:sz w:val="25"/>
            <w:u w:val="single"/>
            <w:lang w:eastAsia="ru-RU"/>
          </w:rPr>
          <w:t>приказ</w:t>
        </w:r>
      </w:hyperlink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Министерства здравоохранения Российской Федерации от 8 октября 2020 г. N 1075н "О внесении изменений в порядок назначения лекарственных препаратов, утвержденный приказом Министерства здравоохранения Российской Федерации от 14 января 2019 г. N 4н" (зарегистрирован Министерством юстиции Российской Федерации 22 декабря 2020 г., регистрационный N 61695);</w:t>
      </w:r>
    </w:p>
    <w:p w:rsidR="00450BE8" w:rsidRPr="00450BE8" w:rsidRDefault="00450BE8" w:rsidP="00450BE8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hyperlink r:id="rId24" w:history="1">
        <w:proofErr w:type="gramStart"/>
        <w:r w:rsidRPr="00450BE8">
          <w:rPr>
            <w:rFonts w:ascii="Times New Roman" w:eastAsia="Times New Roman" w:hAnsi="Times New Roman" w:cs="Times New Roman"/>
            <w:color w:val="1A0DAB"/>
            <w:sz w:val="25"/>
            <w:u w:val="single"/>
            <w:lang w:eastAsia="ru-RU"/>
          </w:rPr>
          <w:t>пункт 3.8</w:t>
        </w:r>
      </w:hyperlink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Инструкции о порядке выписывания лекарственных препаратов и оформления рецептов и требований-накладных, утвержденной приказом Министерства здравоохранения и социального развития Российской Федерации от 12 февраля 2007 г. N 110 "О порядке назначения и выписывания лекарственных препаратов, изделий медицинского назначения и специализированных продуктов лечебного питания" (зарегистрирован Министерством юстиции Российской Федерации 27 апреля 2007 г., регистрационный N 9364);</w:t>
      </w:r>
      <w:proofErr w:type="gramEnd"/>
    </w:p>
    <w:p w:rsidR="00450BE8" w:rsidRPr="00450BE8" w:rsidRDefault="00450BE8" w:rsidP="00450BE8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hyperlink r:id="rId25" w:history="1">
        <w:proofErr w:type="gramStart"/>
        <w:r w:rsidRPr="00450BE8">
          <w:rPr>
            <w:rFonts w:ascii="Times New Roman" w:eastAsia="Times New Roman" w:hAnsi="Times New Roman" w:cs="Times New Roman"/>
            <w:color w:val="1A0DAB"/>
            <w:sz w:val="25"/>
            <w:u w:val="single"/>
            <w:lang w:eastAsia="ru-RU"/>
          </w:rPr>
          <w:t>приказ</w:t>
        </w:r>
      </w:hyperlink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Министерства здравоохранения и социального развития Российской Федерации от 17 мая 2012 г. N 562н "Об утверждении Порядка отпуска физическим лицам лекарственных препаратов для медицинского применения, содержащих кроме малых количеств наркотических средств, психотропных веществ и их </w:t>
      </w:r>
      <w:proofErr w:type="spellStart"/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прекурсоров</w:t>
      </w:r>
      <w:proofErr w:type="spellEnd"/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другие фармакологические активные вещества" (зарегистрирован Министерством юстиции Российской Федерации 1 июня 2012 г., регистрационный N 24438);</w:t>
      </w:r>
      <w:proofErr w:type="gramEnd"/>
    </w:p>
    <w:p w:rsidR="00450BE8" w:rsidRPr="00450BE8" w:rsidRDefault="00450BE8" w:rsidP="00450BE8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hyperlink r:id="rId26" w:history="1">
        <w:r w:rsidRPr="00450BE8">
          <w:rPr>
            <w:rFonts w:ascii="Times New Roman" w:eastAsia="Times New Roman" w:hAnsi="Times New Roman" w:cs="Times New Roman"/>
            <w:color w:val="1A0DAB"/>
            <w:sz w:val="25"/>
            <w:u w:val="single"/>
            <w:lang w:eastAsia="ru-RU"/>
          </w:rPr>
          <w:t>пункт 2</w:t>
        </w:r>
      </w:hyperlink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изменений, которые вносятся в некоторые приказы Министерства здравоохранения и социального развития Российской Федерации, утвержденных приказом Министерства здравоохранения Российской Федерации от 10 июня 2013 г. N 369н (зарегистрирован Министерством юстиции Российской Федерации 15 июля 2013 г., регистрационный N 29064);</w:t>
      </w:r>
    </w:p>
    <w:p w:rsidR="00450BE8" w:rsidRPr="00450BE8" w:rsidRDefault="00450BE8" w:rsidP="00450BE8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hyperlink r:id="rId27" w:history="1">
        <w:proofErr w:type="gramStart"/>
        <w:r w:rsidRPr="00450BE8">
          <w:rPr>
            <w:rFonts w:ascii="Times New Roman" w:eastAsia="Times New Roman" w:hAnsi="Times New Roman" w:cs="Times New Roman"/>
            <w:color w:val="1A0DAB"/>
            <w:sz w:val="25"/>
            <w:u w:val="single"/>
            <w:lang w:eastAsia="ru-RU"/>
          </w:rPr>
          <w:t>приказ</w:t>
        </w:r>
      </w:hyperlink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Министерства здравоохранения Российской Федерации от 21 августа 2014 г. N 465н "О внесении изменений в порядок отпуска физическим лицам лекарственных препаратов для медицинского применения, содержащих кроме малых количеств наркотических средств, психотропных веществ и их </w:t>
      </w:r>
      <w:proofErr w:type="spellStart"/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прекурсоров</w:t>
      </w:r>
      <w:proofErr w:type="spellEnd"/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другие фармакологические активные вещества, утвержденный приказом Министерства здравоохранения и социального развития Российской Федерации от 17 мая 2012 г. N 562н" (зарегистрирован Министерством юстиции Российской</w:t>
      </w:r>
      <w:proofErr w:type="gramEnd"/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Федерации 10 сентября 2014 г., регистрационный N 34024);</w:t>
      </w:r>
      <w:proofErr w:type="gramEnd"/>
    </w:p>
    <w:p w:rsidR="00450BE8" w:rsidRPr="00450BE8" w:rsidRDefault="00450BE8" w:rsidP="00450BE8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hyperlink r:id="rId28" w:history="1">
        <w:r w:rsidRPr="00450BE8">
          <w:rPr>
            <w:rFonts w:ascii="Times New Roman" w:eastAsia="Times New Roman" w:hAnsi="Times New Roman" w:cs="Times New Roman"/>
            <w:color w:val="1A0DAB"/>
            <w:sz w:val="25"/>
            <w:u w:val="single"/>
            <w:lang w:eastAsia="ru-RU"/>
          </w:rPr>
          <w:t>пункт 1</w:t>
        </w:r>
      </w:hyperlink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изменений,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Федерации, утвержденных приказом Министерства здравоохранения Российской Федерации от 10 сентября 2015 г. N 634н (зарегистрирован Министерством юстиции Российской Федерации 30 сентября 2015 г., регистрационный N 39063);</w:t>
      </w:r>
    </w:p>
    <w:p w:rsidR="00450BE8" w:rsidRPr="00450BE8" w:rsidRDefault="00450BE8" w:rsidP="00450BE8">
      <w:pPr>
        <w:shd w:val="clear" w:color="auto" w:fill="FFFFFF"/>
        <w:spacing w:before="175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hyperlink r:id="rId29" w:history="1">
        <w:proofErr w:type="gramStart"/>
        <w:r w:rsidRPr="00450BE8">
          <w:rPr>
            <w:rFonts w:ascii="Times New Roman" w:eastAsia="Times New Roman" w:hAnsi="Times New Roman" w:cs="Times New Roman"/>
            <w:color w:val="1A0DAB"/>
            <w:sz w:val="25"/>
            <w:u w:val="single"/>
            <w:lang w:eastAsia="ru-RU"/>
          </w:rPr>
          <w:t>пункт 3</w:t>
        </w:r>
      </w:hyperlink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изменений,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препаратов, содержащих наркотические средства, психотропные вещества и их </w:t>
      </w:r>
      <w:proofErr w:type="spellStart"/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прекурсоров</w:t>
      </w:r>
      <w:proofErr w:type="spellEnd"/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и лекарственных средств, подлежащих предметно-количественному учету, утвержденных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</w:t>
      </w:r>
      <w:proofErr w:type="gramEnd"/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г., регистрационный N 49561).</w:t>
      </w:r>
    </w:p>
    <w:p w:rsidR="00450BE8" w:rsidRPr="00450BE8" w:rsidRDefault="00450BE8" w:rsidP="00450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BE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Рецептурные бланки </w:t>
      </w:r>
      <w:hyperlink r:id="rId30" w:anchor="dst100015" w:history="1">
        <w:r w:rsidRPr="00450BE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формы N 107/</w:t>
        </w:r>
        <w:proofErr w:type="spellStart"/>
        <w:r w:rsidRPr="00450BE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у-НП</w:t>
        </w:r>
        <w:proofErr w:type="spellEnd"/>
      </w:hyperlink>
      <w:r w:rsidRPr="00450BE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изготовленные до дня вступления в силу настоящего приказа, могут быть использованы до 1 марта 2023 года.</w:t>
      </w:r>
    </w:p>
    <w:p w:rsidR="00450BE8" w:rsidRPr="00450BE8" w:rsidRDefault="00450BE8" w:rsidP="00450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BE8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Настоящий приказ вступает в силу с 1 марта 2022 г. и действует до 1 марта 2028 г.</w:t>
      </w:r>
    </w:p>
    <w:p w:rsidR="00450BE8" w:rsidRPr="00450BE8" w:rsidRDefault="00450BE8" w:rsidP="00450B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Министр</w:t>
      </w:r>
    </w:p>
    <w:p w:rsidR="00450BE8" w:rsidRPr="00450BE8" w:rsidRDefault="00450BE8" w:rsidP="00450B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50BE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М.А.МУРАШКО</w:t>
      </w:r>
    </w:p>
    <w:p w:rsidR="00CD19F7" w:rsidRDefault="00CD19F7"/>
    <w:sectPr w:rsidR="00CD19F7" w:rsidSect="00CD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0BE8"/>
    <w:rsid w:val="00450BE8"/>
    <w:rsid w:val="00CD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45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0B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45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2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3468/fe312e7d860fab72dd33a32c948feeac5ff86b9b/" TargetMode="External"/><Relationship Id="rId13" Type="http://schemas.openxmlformats.org/officeDocument/2006/relationships/hyperlink" Target="https://www.consultant.ru/document/cons_doc_LAW_401865/f090b6ac02985a035c00ee4ac020bb7c8cb49631/" TargetMode="External"/><Relationship Id="rId18" Type="http://schemas.openxmlformats.org/officeDocument/2006/relationships/hyperlink" Target="https://www.consultant.ru/document/cons_doc_LAW_401865/2ff7a8c72de3994f30496a0ccbb1ddafdaddf518/" TargetMode="External"/><Relationship Id="rId26" Type="http://schemas.openxmlformats.org/officeDocument/2006/relationships/hyperlink" Target="https://www.consultant.ru/document/cons_doc_LAW_401865/2ff7a8c72de3994f30496a0ccbb1ddafdaddf51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onsultant.ru/document/cons_doc_LAW_372083/" TargetMode="External"/><Relationship Id="rId7" Type="http://schemas.openxmlformats.org/officeDocument/2006/relationships/hyperlink" Target="https://www.consultant.ru/document/cons_doc_LAW_463468/fe312e7d860fab72dd33a32c948feeac5ff86b9b/" TargetMode="External"/><Relationship Id="rId12" Type="http://schemas.openxmlformats.org/officeDocument/2006/relationships/hyperlink" Target="https://www.consultant.ru/document/cons_doc_LAW_401865/b99f19a13681b99fa2dc3eeb08f0231597061000/" TargetMode="External"/><Relationship Id="rId17" Type="http://schemas.openxmlformats.org/officeDocument/2006/relationships/hyperlink" Target="https://www.consultant.ru/document/cons_doc_LAW_321284/" TargetMode="External"/><Relationship Id="rId25" Type="http://schemas.openxmlformats.org/officeDocument/2006/relationships/hyperlink" Target="https://www.consultant.ru/document/cons_doc_LAW_28749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189741/" TargetMode="External"/><Relationship Id="rId20" Type="http://schemas.openxmlformats.org/officeDocument/2006/relationships/hyperlink" Target="https://www.consultant.ru/document/cons_doc_LAW_367893/" TargetMode="External"/><Relationship Id="rId29" Type="http://schemas.openxmlformats.org/officeDocument/2006/relationships/hyperlink" Target="https://www.consultant.ru/document/cons_doc_LAW_401865/2ff7a8c72de3994f30496a0ccbb1ddafdaddf518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3468/fe312e7d860fab72dd33a32c948feeac5ff86b9b/" TargetMode="External"/><Relationship Id="rId11" Type="http://schemas.openxmlformats.org/officeDocument/2006/relationships/hyperlink" Target="https://www.consultant.ru/document/cons_doc_LAW_401865/f5c2a946dcd6ba60967cb43757b52bbf47b2aac4/" TargetMode="External"/><Relationship Id="rId24" Type="http://schemas.openxmlformats.org/officeDocument/2006/relationships/hyperlink" Target="https://www.consultant.ru/document/cons_doc_LAW_401865/2ff7a8c72de3994f30496a0ccbb1ddafdaddf518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/document/cons_doc_LAW_440383/97acd9ca4cc8ca176aea88332e52ccdf5ec39f4a/" TargetMode="External"/><Relationship Id="rId15" Type="http://schemas.openxmlformats.org/officeDocument/2006/relationships/hyperlink" Target="https://www.consultant.ru/document/cons_doc_LAW_368024/" TargetMode="External"/><Relationship Id="rId23" Type="http://schemas.openxmlformats.org/officeDocument/2006/relationships/hyperlink" Target="https://www.consultant.ru/document/cons_doc_LAW_371859/" TargetMode="External"/><Relationship Id="rId28" Type="http://schemas.openxmlformats.org/officeDocument/2006/relationships/hyperlink" Target="https://www.consultant.ru/document/cons_doc_LAW_401865/2ff7a8c72de3994f30496a0ccbb1ddafdaddf518/" TargetMode="External"/><Relationship Id="rId10" Type="http://schemas.openxmlformats.org/officeDocument/2006/relationships/hyperlink" Target="https://www.consultant.ru/document/cons_doc_LAW_401865/7b6dfb40a9b12f61939f03cedbccbdb4c6aa378a/" TargetMode="External"/><Relationship Id="rId19" Type="http://schemas.openxmlformats.org/officeDocument/2006/relationships/hyperlink" Target="https://www.consultant.ru/document/cons_doc_LAW_344130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/document/cons_doc_LAW_466112/a659c6359543ad78ba4e13df56401169029566ea/" TargetMode="External"/><Relationship Id="rId9" Type="http://schemas.openxmlformats.org/officeDocument/2006/relationships/hyperlink" Target="https://www.consultant.ru/document/cons_doc_LAW_401865/bf95d5ab2efb94bd6b1094bb2497855c76a33462/" TargetMode="External"/><Relationship Id="rId14" Type="http://schemas.openxmlformats.org/officeDocument/2006/relationships/hyperlink" Target="https://www.consultant.ru/document/cons_doc_LAW_401865/443cf33ccb62daac5bd8e2c9f698de628e7698f9/" TargetMode="External"/><Relationship Id="rId22" Type="http://schemas.openxmlformats.org/officeDocument/2006/relationships/hyperlink" Target="https://www.consultant.ru/document/cons_doc_LAW_344131/" TargetMode="External"/><Relationship Id="rId27" Type="http://schemas.openxmlformats.org/officeDocument/2006/relationships/hyperlink" Target="https://www.consultant.ru/document/cons_doc_LAW_168769/" TargetMode="External"/><Relationship Id="rId30" Type="http://schemas.openxmlformats.org/officeDocument/2006/relationships/hyperlink" Target="https://www.consultant.ru/document/cons_doc_LAW_368024/42bec9b58612f3ba85ab8ada8fdb6f60724874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1871</Words>
  <Characters>10665</Characters>
  <Application>Microsoft Office Word</Application>
  <DocSecurity>0</DocSecurity>
  <Lines>88</Lines>
  <Paragraphs>25</Paragraphs>
  <ScaleCrop>false</ScaleCrop>
  <Company>KGBUZ KMKB20</Company>
  <LinksUpToDate>false</LinksUpToDate>
  <CharactersWithSpaces>12511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ФедороваАП</dc:creator>
  <cp:lastModifiedBy>ФедороваАП</cp:lastModifiedBy>
  <cp:revision>1</cp:revision>
  <dcterms:created xsi:type="dcterms:W3CDTF">2024-03-05T03:38:00Z</dcterms:created>
  <dcterms:modified xsi:type="dcterms:W3CDTF">2024-03-05T03:38:00Z</dcterms:modified>
</cp:coreProperties>
</file>